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87" w:rsidRPr="006F7487" w:rsidRDefault="006F7487" w:rsidP="006F74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487">
        <w:rPr>
          <w:rFonts w:ascii="Times New Roman" w:hAnsi="Times New Roman" w:cs="Times New Roman"/>
          <w:b/>
          <w:sz w:val="28"/>
          <w:szCs w:val="28"/>
        </w:rPr>
        <w:t xml:space="preserve">8-А, география            </w:t>
      </w:r>
      <w:r w:rsidRPr="006F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Повторить тему «Климат», §§ 12-16. </w:t>
      </w:r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В рабочей тетради выполните задание: используя данные таблицы, определите годовую амплитуду и средние температуры зимы и лета.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520"/>
        <w:gridCol w:w="521"/>
        <w:gridCol w:w="520"/>
        <w:gridCol w:w="521"/>
        <w:gridCol w:w="520"/>
        <w:gridCol w:w="521"/>
        <w:gridCol w:w="605"/>
        <w:gridCol w:w="698"/>
        <w:gridCol w:w="521"/>
        <w:gridCol w:w="520"/>
        <w:gridCol w:w="521"/>
        <w:gridCol w:w="605"/>
      </w:tblGrid>
      <w:tr w:rsidR="006F7487" w:rsidRPr="006F7487" w:rsidTr="00BE7991">
        <w:tc>
          <w:tcPr>
            <w:tcW w:w="978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6F7487" w:rsidRPr="006F7487" w:rsidTr="00BE7991">
        <w:tc>
          <w:tcPr>
            <w:tcW w:w="978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6F7487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</w:tcPr>
          <w:p w:rsidR="006F7487" w:rsidRPr="006F7487" w:rsidRDefault="006F7487" w:rsidP="00BE7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:rsidR="006F7487" w:rsidRPr="006F7487" w:rsidRDefault="006F7487" w:rsidP="006F748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Решение:</w:t>
      </w:r>
      <w:bookmarkStart w:id="0" w:name="_GoBack"/>
      <w:bookmarkEnd w:id="0"/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Годовая амплитуда =</w:t>
      </w:r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Средняя температура зимы =</w:t>
      </w:r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Средняя температура лета =</w:t>
      </w:r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7487" w:rsidRPr="006F7487" w:rsidRDefault="006F7487" w:rsidP="006F748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 Темы творческих заданий, презентаций (выполняется по желанию, на выбор):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6F7487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Pr="006F7487">
        <w:rPr>
          <w:rFonts w:ascii="Times New Roman" w:hAnsi="Times New Roman" w:cs="Times New Roman"/>
          <w:sz w:val="28"/>
          <w:szCs w:val="28"/>
        </w:rPr>
        <w:t>, ее влияние на климат Донецкой области;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влияние циклонов и антициклонов на климат Донецкой области;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изменение климата в Донецкой области;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неблагоприятные погодные явления в Донецком крае;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сезонные изменения в природе в творчестве донецких авторов (поэтов, писателей,  музыкантов, художников, фотохудожников…);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«У природы нет плохой погоды…»</w:t>
      </w:r>
    </w:p>
    <w:p w:rsidR="006F7487" w:rsidRPr="006F7487" w:rsidRDefault="006F7487" w:rsidP="006F7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ваше творчество.</w:t>
      </w:r>
    </w:p>
    <w:p w:rsidR="00885D5B" w:rsidRDefault="00885D5B"/>
    <w:sectPr w:rsidR="0088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830"/>
    <w:multiLevelType w:val="hybridMultilevel"/>
    <w:tmpl w:val="EC9A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E"/>
    <w:rsid w:val="004E4043"/>
    <w:rsid w:val="006F7487"/>
    <w:rsid w:val="00885D5B"/>
    <w:rsid w:val="00B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2017-02-02T07:40:00Z</dcterms:created>
  <dcterms:modified xsi:type="dcterms:W3CDTF">2017-02-02T07:40:00Z</dcterms:modified>
</cp:coreProperties>
</file>