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F9" w:rsidRDefault="004E56F9" w:rsidP="009E4CC2">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Черчение 8 класс</w:t>
      </w:r>
    </w:p>
    <w:p w:rsidR="009E4CC2" w:rsidRDefault="009E4CC2" w:rsidP="009E4CC2">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Прочитать, дописать в тетрадь дополнения к конспекту урока.</w:t>
      </w:r>
      <w:r w:rsidR="004E56F9">
        <w:rPr>
          <w:rFonts w:ascii="Times New Roman" w:hAnsi="Times New Roman" w:cs="Times New Roman"/>
          <w:b/>
          <w:bCs/>
          <w:sz w:val="28"/>
          <w:szCs w:val="28"/>
        </w:rPr>
        <w:t xml:space="preserve"> (</w:t>
      </w:r>
      <w:proofErr w:type="gramStart"/>
      <w:r w:rsidR="004E56F9">
        <w:rPr>
          <w:rFonts w:ascii="Times New Roman" w:hAnsi="Times New Roman" w:cs="Times New Roman"/>
          <w:b/>
          <w:bCs/>
          <w:sz w:val="28"/>
          <w:szCs w:val="28"/>
        </w:rPr>
        <w:t>п</w:t>
      </w:r>
      <w:proofErr w:type="gramEnd"/>
      <w:r w:rsidR="004E56F9">
        <w:rPr>
          <w:rFonts w:ascii="Times New Roman" w:hAnsi="Times New Roman" w:cs="Times New Roman"/>
          <w:b/>
          <w:bCs/>
          <w:sz w:val="28"/>
          <w:szCs w:val="28"/>
        </w:rPr>
        <w:t>рактическое задание после теоретического материала)</w:t>
      </w:r>
    </w:p>
    <w:p w:rsidR="009E4CC2" w:rsidRPr="00462EBA" w:rsidRDefault="009E4CC2" w:rsidP="009E4CC2">
      <w:pPr>
        <w:spacing w:after="0" w:line="240" w:lineRule="auto"/>
        <w:ind w:firstLine="284"/>
        <w:jc w:val="both"/>
        <w:rPr>
          <w:rFonts w:ascii="Times New Roman" w:hAnsi="Times New Roman" w:cs="Times New Roman"/>
          <w:b/>
          <w:sz w:val="28"/>
          <w:szCs w:val="28"/>
        </w:rPr>
      </w:pPr>
      <w:r w:rsidRPr="00462EBA">
        <w:rPr>
          <w:rFonts w:ascii="Times New Roman" w:hAnsi="Times New Roman" w:cs="Times New Roman"/>
          <w:b/>
          <w:bCs/>
          <w:sz w:val="28"/>
          <w:szCs w:val="28"/>
        </w:rPr>
        <w:t>Расположение видов на чертеже.</w:t>
      </w:r>
    </w:p>
    <w:p w:rsidR="009E4CC2" w:rsidRPr="00462EBA" w:rsidRDefault="009E4CC2" w:rsidP="009E4CC2">
      <w:pPr>
        <w:pStyle w:val="a3"/>
        <w:spacing w:before="0" w:after="0"/>
        <w:jc w:val="both"/>
        <w:rPr>
          <w:sz w:val="28"/>
          <w:szCs w:val="28"/>
        </w:rPr>
      </w:pPr>
      <w:r w:rsidRPr="00462EBA">
        <w:rPr>
          <w:i/>
          <w:iCs/>
          <w:sz w:val="28"/>
          <w:szCs w:val="28"/>
        </w:rPr>
        <w:t>Вид - это изображение обращённой к наблюдателю видимой части поверхности предмета.</w:t>
      </w:r>
    </w:p>
    <w:p w:rsidR="009E4CC2" w:rsidRPr="00462EBA" w:rsidRDefault="009E4CC2" w:rsidP="009E4CC2">
      <w:pPr>
        <w:pStyle w:val="a3"/>
        <w:spacing w:before="0" w:after="0"/>
        <w:ind w:firstLine="708"/>
        <w:jc w:val="both"/>
        <w:rPr>
          <w:sz w:val="28"/>
          <w:szCs w:val="28"/>
        </w:rPr>
      </w:pPr>
      <w:r w:rsidRPr="00462EBA">
        <w:rPr>
          <w:sz w:val="28"/>
          <w:szCs w:val="28"/>
        </w:rPr>
        <w:t>Для изображения невидимого контура поверхности предмета используют штриховую линию.</w:t>
      </w:r>
    </w:p>
    <w:p w:rsidR="009E4CC2" w:rsidRPr="00462EBA" w:rsidRDefault="009E4CC2" w:rsidP="009E4CC2">
      <w:pPr>
        <w:pStyle w:val="a3"/>
        <w:spacing w:before="0" w:after="0"/>
        <w:ind w:firstLine="708"/>
        <w:jc w:val="both"/>
        <w:rPr>
          <w:sz w:val="28"/>
          <w:szCs w:val="28"/>
        </w:rPr>
      </w:pPr>
      <w:r w:rsidRPr="00462EBA">
        <w:rPr>
          <w:i/>
          <w:iCs/>
          <w:sz w:val="28"/>
          <w:szCs w:val="28"/>
        </w:rPr>
        <w:t>Изображение на фронтальной плоскости называют видом спереди. Его на чертеже принимают за главное изображение, называют главным видом. Он должен давать наиболее полное представление о форме предмета. Изображение на горизонтальной плоскости называют видом сверху. Изображение на профильной плоскости называют видом слева.</w:t>
      </w:r>
    </w:p>
    <w:p w:rsidR="009E4CC2" w:rsidRPr="00462EBA" w:rsidRDefault="009E4CC2" w:rsidP="009E4CC2">
      <w:pPr>
        <w:pStyle w:val="a3"/>
        <w:spacing w:before="0" w:after="0"/>
        <w:ind w:firstLine="708"/>
        <w:jc w:val="both"/>
        <w:rPr>
          <w:sz w:val="28"/>
          <w:szCs w:val="28"/>
        </w:rPr>
      </w:pPr>
      <w:r w:rsidRPr="00462EBA">
        <w:rPr>
          <w:sz w:val="28"/>
          <w:szCs w:val="28"/>
        </w:rPr>
        <w:t>Могут ещё применяться виды справа, снизу, сзади. Итак, на чертеже может быть шесть видов. Но это не означает, что любой предмет требует выполнения на чертеже всех шести (или даже трёх) видов. Но количество видов должно быть наименьшим, но достаточным для полного выявления формы изображённого предмета и его частей.</w:t>
      </w:r>
    </w:p>
    <w:p w:rsidR="009E4CC2" w:rsidRPr="00462EBA" w:rsidRDefault="009E4CC2" w:rsidP="009E4CC2">
      <w:pPr>
        <w:pStyle w:val="a3"/>
        <w:spacing w:before="0" w:after="0"/>
        <w:ind w:firstLine="708"/>
        <w:jc w:val="both"/>
        <w:rPr>
          <w:sz w:val="28"/>
          <w:szCs w:val="28"/>
        </w:rPr>
      </w:pPr>
      <w:r w:rsidRPr="00462EBA">
        <w:rPr>
          <w:sz w:val="28"/>
          <w:szCs w:val="28"/>
        </w:rPr>
        <w:t xml:space="preserve">Известно, что фронтальная, горизонтальная и профильная проекции являются изображениями проекционного чертежа. </w:t>
      </w:r>
      <w:r w:rsidRPr="00462EBA">
        <w:rPr>
          <w:b/>
          <w:bCs/>
          <w:sz w:val="28"/>
          <w:szCs w:val="28"/>
        </w:rPr>
        <w:t>Видами</w:t>
      </w:r>
      <w:r w:rsidRPr="00462EBA">
        <w:rPr>
          <w:sz w:val="28"/>
          <w:szCs w:val="28"/>
        </w:rPr>
        <w:t xml:space="preserve"> принято именовать те изображения на чертежах, которые представляют собой проекции внешних видимых поверхностей предметов. Можно также сказать, что под </w:t>
      </w:r>
      <w:r w:rsidRPr="00462EBA">
        <w:rPr>
          <w:b/>
          <w:bCs/>
          <w:sz w:val="28"/>
          <w:szCs w:val="28"/>
        </w:rPr>
        <w:t>видами</w:t>
      </w:r>
      <w:r w:rsidRPr="00462EBA">
        <w:rPr>
          <w:sz w:val="28"/>
          <w:szCs w:val="28"/>
        </w:rPr>
        <w:t xml:space="preserve"> подразумеваются видимые части поверхностей предметов, обращённые к наблюдателю и показанные на чертежах.</w:t>
      </w:r>
    </w:p>
    <w:p w:rsidR="009E4CC2" w:rsidRPr="00462EBA" w:rsidRDefault="009E4CC2" w:rsidP="009E4CC2">
      <w:pPr>
        <w:spacing w:after="0" w:line="240" w:lineRule="auto"/>
        <w:jc w:val="both"/>
        <w:rPr>
          <w:rFonts w:ascii="Times New Roman" w:hAnsi="Times New Roman" w:cs="Times New Roman"/>
          <w:sz w:val="28"/>
          <w:szCs w:val="28"/>
        </w:rPr>
      </w:pPr>
      <w:r w:rsidRPr="00462EBA">
        <w:rPr>
          <w:rFonts w:ascii="Times New Roman" w:hAnsi="Times New Roman" w:cs="Times New Roman"/>
          <w:sz w:val="28"/>
          <w:szCs w:val="28"/>
        </w:rPr>
        <w:t>Согласно действующему на сегодняшний день стандарту, различают три вида: основной, местный и дополнительный.</w:t>
      </w:r>
    </w:p>
    <w:p w:rsidR="009E4CC2" w:rsidRPr="00462EBA" w:rsidRDefault="009E4CC2" w:rsidP="009E4CC2">
      <w:pPr>
        <w:spacing w:after="0" w:line="240" w:lineRule="auto"/>
        <w:jc w:val="both"/>
        <w:rPr>
          <w:rFonts w:ascii="Times New Roman" w:hAnsi="Times New Roman" w:cs="Times New Roman"/>
          <w:sz w:val="28"/>
          <w:szCs w:val="28"/>
        </w:rPr>
      </w:pPr>
      <w:proofErr w:type="gramStart"/>
      <w:r w:rsidRPr="00462EBA">
        <w:rPr>
          <w:rFonts w:ascii="Times New Roman" w:hAnsi="Times New Roman" w:cs="Times New Roman"/>
          <w:sz w:val="28"/>
          <w:szCs w:val="28"/>
        </w:rPr>
        <w:t>Руководствуясь</w:t>
      </w:r>
      <w:proofErr w:type="gramEnd"/>
      <w:r w:rsidRPr="00462EBA">
        <w:rPr>
          <w:rFonts w:ascii="Times New Roman" w:hAnsi="Times New Roman" w:cs="Times New Roman"/>
          <w:sz w:val="28"/>
          <w:szCs w:val="28"/>
        </w:rPr>
        <w:t xml:space="preserve"> </w:t>
      </w:r>
      <w:r w:rsidRPr="00462EBA">
        <w:rPr>
          <w:rFonts w:ascii="Times New Roman" w:hAnsi="Times New Roman" w:cs="Times New Roman"/>
          <w:i/>
          <w:iCs/>
          <w:sz w:val="28"/>
          <w:szCs w:val="28"/>
        </w:rPr>
        <w:t>ГОСТ 2.305 – 68</w:t>
      </w:r>
      <w:r w:rsidRPr="00462EBA">
        <w:rPr>
          <w:rFonts w:ascii="Times New Roman" w:hAnsi="Times New Roman" w:cs="Times New Roman"/>
          <w:sz w:val="28"/>
          <w:szCs w:val="28"/>
        </w:rPr>
        <w:t xml:space="preserve">, </w:t>
      </w:r>
      <w:r w:rsidRPr="00462EBA">
        <w:rPr>
          <w:rFonts w:ascii="Times New Roman" w:hAnsi="Times New Roman" w:cs="Times New Roman"/>
          <w:b/>
          <w:bCs/>
          <w:sz w:val="28"/>
          <w:szCs w:val="28"/>
        </w:rPr>
        <w:t>виды</w:t>
      </w:r>
      <w:r w:rsidRPr="00462EBA">
        <w:rPr>
          <w:rFonts w:ascii="Times New Roman" w:hAnsi="Times New Roman" w:cs="Times New Roman"/>
          <w:sz w:val="28"/>
          <w:szCs w:val="28"/>
        </w:rPr>
        <w:t>, которые получаются на всех основных проекциях плоскостей, имеют следующие названия:</w:t>
      </w:r>
    </w:p>
    <w:p w:rsidR="009E4CC2" w:rsidRPr="00462EBA" w:rsidRDefault="009E4CC2" w:rsidP="009E4CC2">
      <w:pPr>
        <w:spacing w:after="0" w:line="240" w:lineRule="auto"/>
        <w:jc w:val="center"/>
        <w:rPr>
          <w:rFonts w:ascii="Times New Roman" w:hAnsi="Times New Roman" w:cs="Times New Roman"/>
          <w:noProof/>
          <w:sz w:val="28"/>
          <w:szCs w:val="28"/>
        </w:rPr>
      </w:pPr>
      <w:r w:rsidRPr="00462EBA">
        <w:rPr>
          <w:rFonts w:ascii="Times New Roman" w:hAnsi="Times New Roman" w:cs="Times New Roman"/>
          <w:noProof/>
          <w:sz w:val="28"/>
          <w:szCs w:val="28"/>
        </w:rPr>
        <w:drawing>
          <wp:inline distT="0" distB="0" distL="0" distR="0">
            <wp:extent cx="2333625" cy="1800637"/>
            <wp:effectExtent l="19050" t="0" r="9525" b="0"/>
            <wp:docPr id="323" name="Рисунок 1" descr="Расположение видов на черте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положение видов на чертеже"/>
                    <pic:cNvPicPr>
                      <a:picLocks noChangeAspect="1" noChangeArrowheads="1"/>
                    </pic:cNvPicPr>
                  </pic:nvPicPr>
                  <pic:blipFill>
                    <a:blip r:embed="rId5" cstate="print"/>
                    <a:srcRect/>
                    <a:stretch>
                      <a:fillRect/>
                    </a:stretch>
                  </pic:blipFill>
                  <pic:spPr bwMode="auto">
                    <a:xfrm>
                      <a:off x="0" y="0"/>
                      <a:ext cx="2333625" cy="1800637"/>
                    </a:xfrm>
                    <a:prstGeom prst="rect">
                      <a:avLst/>
                    </a:prstGeom>
                    <a:noFill/>
                    <a:ln w="9525">
                      <a:noFill/>
                      <a:miter lim="800000"/>
                      <a:headEnd/>
                      <a:tailEnd/>
                    </a:ln>
                  </pic:spPr>
                </pic:pic>
              </a:graphicData>
            </a:graphic>
          </wp:inline>
        </w:drawing>
      </w:r>
    </w:p>
    <w:p w:rsidR="009E4CC2" w:rsidRPr="009E4CC2" w:rsidRDefault="009E4CC2" w:rsidP="009E4CC2">
      <w:pPr>
        <w:spacing w:after="0" w:line="240" w:lineRule="auto"/>
        <w:jc w:val="both"/>
        <w:rPr>
          <w:rFonts w:ascii="Times New Roman" w:hAnsi="Times New Roman" w:cs="Times New Roman"/>
          <w:sz w:val="28"/>
          <w:szCs w:val="28"/>
          <w:highlight w:val="yellow"/>
        </w:rPr>
      </w:pPr>
      <w:r w:rsidRPr="009E4CC2">
        <w:rPr>
          <w:rFonts w:ascii="Times New Roman" w:hAnsi="Times New Roman" w:cs="Times New Roman"/>
          <w:b/>
          <w:bCs/>
          <w:sz w:val="28"/>
          <w:szCs w:val="28"/>
          <w:highlight w:val="yellow"/>
        </w:rPr>
        <w:t>Главный вид</w:t>
      </w:r>
      <w:r w:rsidRPr="009E4CC2">
        <w:rPr>
          <w:rFonts w:ascii="Times New Roman" w:hAnsi="Times New Roman" w:cs="Times New Roman"/>
          <w:sz w:val="28"/>
          <w:szCs w:val="28"/>
          <w:highlight w:val="yellow"/>
        </w:rPr>
        <w:t xml:space="preserve"> (вид спереди). Он находится на том месте, где располагается </w:t>
      </w:r>
      <w:r w:rsidRPr="009E4CC2">
        <w:rPr>
          <w:rFonts w:ascii="Times New Roman" w:hAnsi="Times New Roman" w:cs="Times New Roman"/>
          <w:b/>
          <w:bCs/>
          <w:sz w:val="28"/>
          <w:szCs w:val="28"/>
          <w:highlight w:val="yellow"/>
        </w:rPr>
        <w:t>фронтальная проекция</w:t>
      </w:r>
    </w:p>
    <w:p w:rsidR="009E4CC2" w:rsidRPr="009E4CC2" w:rsidRDefault="009E4CC2" w:rsidP="009E4CC2">
      <w:pPr>
        <w:spacing w:after="0" w:line="240" w:lineRule="auto"/>
        <w:jc w:val="both"/>
        <w:rPr>
          <w:rFonts w:ascii="Times New Roman" w:hAnsi="Times New Roman" w:cs="Times New Roman"/>
          <w:sz w:val="28"/>
          <w:szCs w:val="28"/>
          <w:highlight w:val="yellow"/>
        </w:rPr>
      </w:pPr>
      <w:r w:rsidRPr="009E4CC2">
        <w:rPr>
          <w:rFonts w:ascii="Times New Roman" w:hAnsi="Times New Roman" w:cs="Times New Roman"/>
          <w:b/>
          <w:bCs/>
          <w:sz w:val="28"/>
          <w:szCs w:val="28"/>
          <w:highlight w:val="yellow"/>
        </w:rPr>
        <w:t>Вид сверху</w:t>
      </w:r>
      <w:r w:rsidRPr="009E4CC2">
        <w:rPr>
          <w:rFonts w:ascii="Times New Roman" w:hAnsi="Times New Roman" w:cs="Times New Roman"/>
          <w:sz w:val="28"/>
          <w:szCs w:val="28"/>
          <w:highlight w:val="yellow"/>
        </w:rPr>
        <w:t>. Находится под главным видом, то есть на том месте, где располагается горизонтальная проекция</w:t>
      </w:r>
    </w:p>
    <w:p w:rsidR="009E4CC2" w:rsidRPr="00462EBA" w:rsidRDefault="009E4CC2" w:rsidP="009E4CC2">
      <w:pPr>
        <w:spacing w:after="0" w:line="240" w:lineRule="auto"/>
        <w:jc w:val="both"/>
        <w:rPr>
          <w:rFonts w:ascii="Times New Roman" w:hAnsi="Times New Roman" w:cs="Times New Roman"/>
          <w:sz w:val="28"/>
          <w:szCs w:val="28"/>
        </w:rPr>
      </w:pPr>
      <w:r w:rsidRPr="009E4CC2">
        <w:rPr>
          <w:rFonts w:ascii="Times New Roman" w:hAnsi="Times New Roman" w:cs="Times New Roman"/>
          <w:b/>
          <w:bCs/>
          <w:sz w:val="28"/>
          <w:szCs w:val="28"/>
          <w:highlight w:val="yellow"/>
        </w:rPr>
        <w:t>Вид слева</w:t>
      </w:r>
      <w:r w:rsidRPr="009E4CC2">
        <w:rPr>
          <w:rFonts w:ascii="Times New Roman" w:hAnsi="Times New Roman" w:cs="Times New Roman"/>
          <w:sz w:val="28"/>
          <w:szCs w:val="28"/>
          <w:highlight w:val="yellow"/>
        </w:rPr>
        <w:t>. Размещается справа от главного вида, на том месте, где располагается профильная проекция</w:t>
      </w:r>
    </w:p>
    <w:p w:rsidR="009E4CC2" w:rsidRPr="00462EBA" w:rsidRDefault="009E4CC2" w:rsidP="009E4CC2">
      <w:pPr>
        <w:spacing w:after="0" w:line="240" w:lineRule="auto"/>
        <w:jc w:val="both"/>
        <w:rPr>
          <w:rFonts w:ascii="Times New Roman" w:hAnsi="Times New Roman" w:cs="Times New Roman"/>
          <w:sz w:val="28"/>
          <w:szCs w:val="28"/>
        </w:rPr>
      </w:pPr>
      <w:r w:rsidRPr="00462EBA">
        <w:rPr>
          <w:rFonts w:ascii="Times New Roman" w:hAnsi="Times New Roman" w:cs="Times New Roman"/>
          <w:b/>
          <w:bCs/>
          <w:sz w:val="28"/>
          <w:szCs w:val="28"/>
        </w:rPr>
        <w:t>Вид справа</w:t>
      </w:r>
      <w:r w:rsidRPr="00462EBA">
        <w:rPr>
          <w:rFonts w:ascii="Times New Roman" w:hAnsi="Times New Roman" w:cs="Times New Roman"/>
          <w:sz w:val="28"/>
          <w:szCs w:val="28"/>
        </w:rPr>
        <w:t>. Находится с левой стороны главного вида</w:t>
      </w:r>
    </w:p>
    <w:p w:rsidR="009E4CC2" w:rsidRPr="00462EBA" w:rsidRDefault="009E4CC2" w:rsidP="009E4CC2">
      <w:pPr>
        <w:spacing w:after="0" w:line="240" w:lineRule="auto"/>
        <w:jc w:val="both"/>
        <w:rPr>
          <w:rFonts w:ascii="Times New Roman" w:hAnsi="Times New Roman" w:cs="Times New Roman"/>
          <w:sz w:val="28"/>
          <w:szCs w:val="28"/>
        </w:rPr>
      </w:pPr>
      <w:r w:rsidRPr="00462EBA">
        <w:rPr>
          <w:rFonts w:ascii="Times New Roman" w:hAnsi="Times New Roman" w:cs="Times New Roman"/>
          <w:b/>
          <w:bCs/>
          <w:sz w:val="28"/>
          <w:szCs w:val="28"/>
        </w:rPr>
        <w:t>Вид снизу</w:t>
      </w:r>
      <w:r w:rsidRPr="00462EBA">
        <w:rPr>
          <w:rFonts w:ascii="Times New Roman" w:hAnsi="Times New Roman" w:cs="Times New Roman"/>
          <w:sz w:val="28"/>
          <w:szCs w:val="28"/>
        </w:rPr>
        <w:t>. Размещается над главным видом</w:t>
      </w:r>
    </w:p>
    <w:p w:rsidR="009E4CC2" w:rsidRPr="00462EBA" w:rsidRDefault="009E4CC2" w:rsidP="009E4CC2">
      <w:pPr>
        <w:spacing w:after="0" w:line="240" w:lineRule="auto"/>
        <w:jc w:val="both"/>
        <w:rPr>
          <w:rFonts w:ascii="Times New Roman" w:hAnsi="Times New Roman" w:cs="Times New Roman"/>
          <w:sz w:val="28"/>
          <w:szCs w:val="28"/>
        </w:rPr>
      </w:pPr>
      <w:r w:rsidRPr="00462EBA">
        <w:rPr>
          <w:rFonts w:ascii="Times New Roman" w:hAnsi="Times New Roman" w:cs="Times New Roman"/>
          <w:b/>
          <w:bCs/>
          <w:sz w:val="28"/>
          <w:szCs w:val="28"/>
        </w:rPr>
        <w:t>Вид сзади</w:t>
      </w:r>
      <w:r w:rsidRPr="00462EBA">
        <w:rPr>
          <w:rFonts w:ascii="Times New Roman" w:hAnsi="Times New Roman" w:cs="Times New Roman"/>
          <w:sz w:val="28"/>
          <w:szCs w:val="28"/>
        </w:rPr>
        <w:t>. Находится с правой стороны от вида слева</w:t>
      </w:r>
    </w:p>
    <w:p w:rsidR="009E4CC2" w:rsidRPr="00462EBA" w:rsidRDefault="009E4CC2" w:rsidP="009E4CC2">
      <w:pPr>
        <w:spacing w:after="0" w:line="240" w:lineRule="auto"/>
        <w:ind w:firstLine="708"/>
        <w:jc w:val="both"/>
        <w:rPr>
          <w:rFonts w:ascii="Times New Roman" w:hAnsi="Times New Roman" w:cs="Times New Roman"/>
          <w:sz w:val="28"/>
          <w:szCs w:val="28"/>
        </w:rPr>
      </w:pPr>
      <w:r w:rsidRPr="00462EBA">
        <w:rPr>
          <w:rFonts w:ascii="Times New Roman" w:hAnsi="Times New Roman" w:cs="Times New Roman"/>
          <w:sz w:val="28"/>
          <w:szCs w:val="28"/>
        </w:rPr>
        <w:lastRenderedPageBreak/>
        <w:t>Точно так же, как и все проекции, основные виды находятся в проекционной связи. При составлении  чертежей разработчики стараются выбирать как можно меньшее количество видов, и в то же самое время, чтобы форма изображённого предмета была представлена точно и во всех подробностях. В тех случаях, если это необходимо, те части поверхностей предметов, которые являются невидимыми, допускается обозначать при помощи штриховых линий.</w:t>
      </w:r>
    </w:p>
    <w:p w:rsidR="009E4CC2" w:rsidRDefault="009E4CC2" w:rsidP="009E4CC2">
      <w:pPr>
        <w:spacing w:after="0" w:line="240" w:lineRule="auto"/>
        <w:ind w:firstLine="708"/>
        <w:jc w:val="both"/>
        <w:rPr>
          <w:rFonts w:ascii="Times New Roman" w:hAnsi="Times New Roman" w:cs="Times New Roman"/>
          <w:sz w:val="28"/>
          <w:szCs w:val="28"/>
        </w:rPr>
      </w:pPr>
      <w:r w:rsidRPr="00462EBA">
        <w:rPr>
          <w:rFonts w:ascii="Times New Roman" w:hAnsi="Times New Roman" w:cs="Times New Roman"/>
          <w:sz w:val="28"/>
          <w:szCs w:val="28"/>
        </w:rPr>
        <w:t>Самую полную информацию об изображённом на чертеже предмете должен предоставлять главный вид. По этой причине расположение детали относительно фронтальной плоскости проекций необходимо осуществлять таким образом, чтобы можно было спроецировать ее видимые поверхности с указанием самого большого количества элементов, определяющих форму. Кроме того, именно главному виду надлежит демонстрировать все особенности формы детали, уступы, изгибы поверхности, силуэт, отверстия, выемки. Это необходимо производить с целью обеспечения максимально быстрого узнавания той формы, которую имеет изображаемое изделие.</w:t>
      </w:r>
    </w:p>
    <w:p w:rsidR="009E4CC2" w:rsidRDefault="009E4CC2" w:rsidP="009E4CC2">
      <w:pPr>
        <w:spacing w:after="0" w:line="240" w:lineRule="auto"/>
        <w:ind w:firstLine="708"/>
        <w:jc w:val="both"/>
        <w:rPr>
          <w:rFonts w:ascii="Times New Roman" w:hAnsi="Times New Roman" w:cs="Times New Roman"/>
          <w:sz w:val="28"/>
          <w:szCs w:val="28"/>
        </w:rPr>
      </w:pPr>
    </w:p>
    <w:p w:rsidR="009E4CC2" w:rsidRDefault="009E4CC2" w:rsidP="009E4CC2">
      <w:pPr>
        <w:spacing w:after="0" w:line="240" w:lineRule="auto"/>
        <w:ind w:firstLine="708"/>
        <w:jc w:val="both"/>
        <w:rPr>
          <w:rFonts w:ascii="Times New Roman" w:hAnsi="Times New Roman" w:cs="Times New Roman"/>
          <w:sz w:val="28"/>
          <w:szCs w:val="28"/>
        </w:rPr>
      </w:pPr>
      <w:r w:rsidRPr="009E4CC2">
        <w:rPr>
          <w:rFonts w:ascii="Times New Roman" w:hAnsi="Times New Roman" w:cs="Times New Roman"/>
          <w:b/>
          <w:sz w:val="28"/>
          <w:szCs w:val="28"/>
        </w:rPr>
        <w:t>Графическая работа № 4</w:t>
      </w:r>
      <w:r w:rsidRPr="009E4CC2">
        <w:rPr>
          <w:rFonts w:ascii="Times New Roman" w:hAnsi="Times New Roman" w:cs="Times New Roman"/>
          <w:sz w:val="28"/>
          <w:szCs w:val="28"/>
        </w:rPr>
        <w:t xml:space="preserve"> </w:t>
      </w:r>
    </w:p>
    <w:p w:rsidR="009E4CC2" w:rsidRDefault="009E4CC2" w:rsidP="009E4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Выполнить на листе формата А-4</w:t>
      </w:r>
    </w:p>
    <w:p w:rsidR="009E4CC2" w:rsidRPr="009E4CC2" w:rsidRDefault="009E4CC2" w:rsidP="009E4CC2">
      <w:pPr>
        <w:spacing w:after="0" w:line="240" w:lineRule="auto"/>
        <w:ind w:firstLine="708"/>
        <w:jc w:val="both"/>
        <w:rPr>
          <w:rFonts w:ascii="Times New Roman" w:hAnsi="Times New Roman" w:cs="Times New Roman"/>
          <w:b/>
          <w:sz w:val="28"/>
          <w:szCs w:val="28"/>
        </w:rPr>
      </w:pPr>
    </w:p>
    <w:p w:rsidR="009E4CC2" w:rsidRPr="00462EBA" w:rsidRDefault="009E4CC2" w:rsidP="009E4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рисунке 1, </w:t>
      </w:r>
      <w:r w:rsidRPr="00462EBA">
        <w:rPr>
          <w:rFonts w:ascii="Times New Roman" w:hAnsi="Times New Roman" w:cs="Times New Roman"/>
          <w:sz w:val="28"/>
          <w:szCs w:val="28"/>
        </w:rPr>
        <w:t xml:space="preserve"> показан процесс проецирования предмета на три плоскости проекций. Общая геометрическая форма изображенного предмета — куб. Сверху он имеет вырез, называемый пазом. На чертеже предмета (рис. 1, б) даны лишь очертания общей формы предмета, соответствующие проекциям куб</w:t>
      </w:r>
      <w:r>
        <w:rPr>
          <w:rFonts w:ascii="Times New Roman" w:hAnsi="Times New Roman" w:cs="Times New Roman"/>
          <w:sz w:val="28"/>
          <w:szCs w:val="28"/>
        </w:rPr>
        <w:t xml:space="preserve">а. </w:t>
      </w:r>
      <w:r w:rsidRPr="009E4CC2">
        <w:rPr>
          <w:rFonts w:ascii="Times New Roman" w:hAnsi="Times New Roman" w:cs="Times New Roman"/>
          <w:sz w:val="28"/>
          <w:szCs w:val="28"/>
          <w:u w:val="single"/>
        </w:rPr>
        <w:t xml:space="preserve">Перечертите на лист формата А-4 проекции куба </w:t>
      </w:r>
      <w:r>
        <w:rPr>
          <w:rFonts w:ascii="Times New Roman" w:hAnsi="Times New Roman" w:cs="Times New Roman"/>
          <w:sz w:val="28"/>
          <w:szCs w:val="28"/>
          <w:u w:val="single"/>
        </w:rPr>
        <w:t xml:space="preserve">(рис.1.б) </w:t>
      </w:r>
      <w:r w:rsidRPr="009E4CC2">
        <w:rPr>
          <w:rFonts w:ascii="Times New Roman" w:hAnsi="Times New Roman" w:cs="Times New Roman"/>
          <w:sz w:val="28"/>
          <w:szCs w:val="28"/>
          <w:u w:val="single"/>
        </w:rPr>
        <w:t>и дополните их изображением выреза.</w:t>
      </w:r>
      <w:r w:rsidRPr="00462EBA">
        <w:rPr>
          <w:rFonts w:ascii="Times New Roman" w:hAnsi="Times New Roman" w:cs="Times New Roman"/>
          <w:sz w:val="28"/>
          <w:szCs w:val="28"/>
        </w:rPr>
        <w:t xml:space="preserve"> </w:t>
      </w:r>
    </w:p>
    <w:p w:rsidR="009E4CC2" w:rsidRPr="00462EBA" w:rsidRDefault="009E4CC2" w:rsidP="009E4CC2">
      <w:pPr>
        <w:spacing w:after="0" w:line="240" w:lineRule="auto"/>
        <w:ind w:left="720"/>
        <w:jc w:val="center"/>
        <w:rPr>
          <w:rFonts w:ascii="Times New Roman" w:hAnsi="Times New Roman" w:cs="Times New Roman"/>
          <w:sz w:val="28"/>
          <w:szCs w:val="28"/>
        </w:rPr>
      </w:pPr>
      <w:r w:rsidRPr="00462EBA">
        <w:rPr>
          <w:rFonts w:ascii="Times New Roman" w:hAnsi="Times New Roman" w:cs="Times New Roman"/>
          <w:noProof/>
          <w:sz w:val="28"/>
          <w:szCs w:val="28"/>
        </w:rPr>
        <w:drawing>
          <wp:inline distT="0" distB="0" distL="0" distR="0">
            <wp:extent cx="4060272" cy="2245390"/>
            <wp:effectExtent l="19050" t="0" r="0" b="0"/>
            <wp:docPr id="336" name="Рисунок 2" descr="Задание для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дание для упражнений"/>
                    <pic:cNvPicPr>
                      <a:picLocks noChangeAspect="1" noChangeArrowheads="1"/>
                    </pic:cNvPicPr>
                  </pic:nvPicPr>
                  <pic:blipFill>
                    <a:blip r:embed="rId6" cstate="print"/>
                    <a:srcRect/>
                    <a:stretch>
                      <a:fillRect/>
                    </a:stretch>
                  </pic:blipFill>
                  <pic:spPr bwMode="auto">
                    <a:xfrm>
                      <a:off x="0" y="0"/>
                      <a:ext cx="4067811" cy="2249559"/>
                    </a:xfrm>
                    <a:prstGeom prst="rect">
                      <a:avLst/>
                    </a:prstGeom>
                    <a:noFill/>
                    <a:ln w="9525">
                      <a:noFill/>
                      <a:miter lim="800000"/>
                      <a:headEnd/>
                      <a:tailEnd/>
                    </a:ln>
                  </pic:spPr>
                </pic:pic>
              </a:graphicData>
            </a:graphic>
          </wp:inline>
        </w:drawing>
      </w:r>
    </w:p>
    <w:p w:rsidR="009E4CC2" w:rsidRPr="00462EBA" w:rsidRDefault="009E4CC2" w:rsidP="009E4CC2">
      <w:pPr>
        <w:spacing w:after="0" w:line="240" w:lineRule="auto"/>
        <w:ind w:left="720"/>
        <w:jc w:val="center"/>
        <w:rPr>
          <w:rFonts w:ascii="Times New Roman" w:hAnsi="Times New Roman" w:cs="Times New Roman"/>
          <w:sz w:val="28"/>
          <w:szCs w:val="28"/>
        </w:rPr>
      </w:pPr>
      <w:r w:rsidRPr="00462EBA">
        <w:rPr>
          <w:rFonts w:ascii="Times New Roman" w:hAnsi="Times New Roman" w:cs="Times New Roman"/>
          <w:sz w:val="28"/>
          <w:szCs w:val="28"/>
        </w:rPr>
        <w:t>Рис. 1. Задание для упражнений</w:t>
      </w:r>
    </w:p>
    <w:p w:rsidR="009E4CC2" w:rsidRPr="00462EBA" w:rsidRDefault="009E4CC2" w:rsidP="009E4CC2">
      <w:pPr>
        <w:spacing w:after="0" w:line="240" w:lineRule="auto"/>
        <w:ind w:left="720"/>
        <w:jc w:val="both"/>
        <w:rPr>
          <w:rFonts w:ascii="Times New Roman" w:hAnsi="Times New Roman" w:cs="Times New Roman"/>
          <w:sz w:val="28"/>
          <w:szCs w:val="28"/>
        </w:rPr>
      </w:pPr>
      <w:r w:rsidRPr="00462EBA">
        <w:rPr>
          <w:rFonts w:ascii="Times New Roman" w:hAnsi="Times New Roman" w:cs="Times New Roman"/>
          <w:b/>
          <w:bCs/>
          <w:sz w:val="28"/>
          <w:szCs w:val="28"/>
        </w:rPr>
        <w:t>Указания к работе</w:t>
      </w:r>
      <w:r w:rsidRPr="00462EBA">
        <w:rPr>
          <w:rFonts w:ascii="Times New Roman" w:hAnsi="Times New Roman" w:cs="Times New Roman"/>
          <w:sz w:val="28"/>
          <w:szCs w:val="28"/>
        </w:rPr>
        <w:t>.</w:t>
      </w:r>
    </w:p>
    <w:p w:rsidR="009E4CC2" w:rsidRPr="00462EBA" w:rsidRDefault="009E4CC2" w:rsidP="009E4CC2">
      <w:pPr>
        <w:spacing w:after="0" w:line="240" w:lineRule="auto"/>
        <w:ind w:firstLine="708"/>
        <w:jc w:val="both"/>
        <w:rPr>
          <w:rFonts w:ascii="Times New Roman" w:hAnsi="Times New Roman" w:cs="Times New Roman"/>
          <w:sz w:val="28"/>
          <w:szCs w:val="28"/>
        </w:rPr>
      </w:pPr>
      <w:r w:rsidRPr="00462EBA">
        <w:rPr>
          <w:rFonts w:ascii="Times New Roman" w:hAnsi="Times New Roman" w:cs="Times New Roman"/>
          <w:sz w:val="28"/>
          <w:szCs w:val="28"/>
        </w:rPr>
        <w:t xml:space="preserve"> Размеры куба задайте произвольно, ширину и глубину паза возьмите примерно равной 1/3 величины ребра куба. </w:t>
      </w:r>
    </w:p>
    <w:p w:rsidR="009E4CC2" w:rsidRDefault="009E4CC2" w:rsidP="009E4CC2">
      <w:pPr>
        <w:spacing w:after="0" w:line="240" w:lineRule="auto"/>
        <w:ind w:firstLine="360"/>
        <w:jc w:val="both"/>
        <w:rPr>
          <w:rFonts w:ascii="Times New Roman" w:hAnsi="Times New Roman" w:cs="Times New Roman"/>
          <w:sz w:val="28"/>
          <w:szCs w:val="28"/>
        </w:rPr>
      </w:pPr>
      <w:r w:rsidRPr="00462EBA">
        <w:rPr>
          <w:rFonts w:ascii="Times New Roman" w:hAnsi="Times New Roman" w:cs="Times New Roman"/>
          <w:sz w:val="28"/>
          <w:szCs w:val="28"/>
        </w:rPr>
        <w:t xml:space="preserve">При построении чертежа соблюдайте проекционную связь между проекциями предмета и проекциями паза. </w:t>
      </w:r>
    </w:p>
    <w:p w:rsidR="009E4CC2" w:rsidRPr="004E56F9" w:rsidRDefault="009E4CC2" w:rsidP="009E4CC2">
      <w:pPr>
        <w:spacing w:after="0" w:line="240" w:lineRule="auto"/>
        <w:ind w:firstLine="360"/>
        <w:jc w:val="both"/>
        <w:rPr>
          <w:rFonts w:ascii="Times New Roman" w:hAnsi="Times New Roman" w:cs="Times New Roman"/>
          <w:sz w:val="28"/>
          <w:szCs w:val="28"/>
          <w:u w:val="single"/>
        </w:rPr>
      </w:pPr>
      <w:r w:rsidRPr="004E56F9">
        <w:rPr>
          <w:rFonts w:ascii="Times New Roman" w:hAnsi="Times New Roman" w:cs="Times New Roman"/>
          <w:sz w:val="28"/>
          <w:szCs w:val="28"/>
          <w:u w:val="single"/>
        </w:rPr>
        <w:t>Нанесите размеры.</w:t>
      </w:r>
    </w:p>
    <w:p w:rsidR="00E40D08" w:rsidRPr="004E56F9" w:rsidRDefault="004E56F9">
      <w:pPr>
        <w:rPr>
          <w:rFonts w:ascii="Times New Roman" w:hAnsi="Times New Roman" w:cs="Times New Roman"/>
          <w:b/>
          <w:sz w:val="28"/>
          <w:szCs w:val="28"/>
        </w:rPr>
      </w:pPr>
      <w:r w:rsidRPr="004E56F9">
        <w:rPr>
          <w:rFonts w:ascii="Times New Roman" w:hAnsi="Times New Roman" w:cs="Times New Roman"/>
          <w:b/>
          <w:sz w:val="28"/>
          <w:szCs w:val="28"/>
        </w:rPr>
        <w:t xml:space="preserve">Работу принести в школу. Вопросы можно задать </w:t>
      </w:r>
      <w:proofErr w:type="gramStart"/>
      <w:r w:rsidRPr="004E56F9">
        <w:rPr>
          <w:rFonts w:ascii="Times New Roman" w:hAnsi="Times New Roman" w:cs="Times New Roman"/>
          <w:b/>
          <w:sz w:val="28"/>
          <w:szCs w:val="28"/>
        </w:rPr>
        <w:t>по</w:t>
      </w:r>
      <w:proofErr w:type="gramEnd"/>
      <w:r w:rsidRPr="004E56F9">
        <w:rPr>
          <w:rFonts w:ascii="Times New Roman" w:hAnsi="Times New Roman" w:cs="Times New Roman"/>
          <w:b/>
          <w:sz w:val="28"/>
          <w:szCs w:val="28"/>
        </w:rPr>
        <w:t xml:space="preserve"> тел. 0504262582, </w:t>
      </w:r>
      <w:hyperlink r:id="rId7" w:history="1">
        <w:r w:rsidRPr="004E56F9">
          <w:rPr>
            <w:rStyle w:val="a6"/>
            <w:rFonts w:ascii="Times New Roman" w:hAnsi="Times New Roman" w:cs="Times New Roman"/>
            <w:b/>
            <w:sz w:val="28"/>
            <w:szCs w:val="28"/>
            <w:lang w:val="en-US"/>
          </w:rPr>
          <w:t>ludochkaglebova</w:t>
        </w:r>
        <w:r w:rsidRPr="004E56F9">
          <w:rPr>
            <w:rStyle w:val="a6"/>
            <w:rFonts w:ascii="Times New Roman" w:hAnsi="Times New Roman" w:cs="Times New Roman"/>
            <w:b/>
            <w:sz w:val="28"/>
            <w:szCs w:val="28"/>
          </w:rPr>
          <w:t>74@</w:t>
        </w:r>
        <w:r w:rsidRPr="004E56F9">
          <w:rPr>
            <w:rStyle w:val="a6"/>
            <w:rFonts w:ascii="Times New Roman" w:hAnsi="Times New Roman" w:cs="Times New Roman"/>
            <w:b/>
            <w:sz w:val="28"/>
            <w:szCs w:val="28"/>
            <w:lang w:val="en-US"/>
          </w:rPr>
          <w:t>gmail</w:t>
        </w:r>
        <w:r w:rsidRPr="004E56F9">
          <w:rPr>
            <w:rStyle w:val="a6"/>
            <w:rFonts w:ascii="Times New Roman" w:hAnsi="Times New Roman" w:cs="Times New Roman"/>
            <w:b/>
            <w:sz w:val="28"/>
            <w:szCs w:val="28"/>
          </w:rPr>
          <w:t>.</w:t>
        </w:r>
        <w:r w:rsidRPr="004E56F9">
          <w:rPr>
            <w:rStyle w:val="a6"/>
            <w:rFonts w:ascii="Times New Roman" w:hAnsi="Times New Roman" w:cs="Times New Roman"/>
            <w:b/>
            <w:sz w:val="28"/>
            <w:szCs w:val="28"/>
            <w:lang w:val="en-US"/>
          </w:rPr>
          <w:t>com</w:t>
        </w:r>
      </w:hyperlink>
      <w:r w:rsidRPr="004E56F9">
        <w:rPr>
          <w:rFonts w:ascii="Times New Roman" w:hAnsi="Times New Roman" w:cs="Times New Roman"/>
          <w:b/>
          <w:sz w:val="28"/>
          <w:szCs w:val="28"/>
        </w:rPr>
        <w:t xml:space="preserve"> или</w:t>
      </w:r>
      <w:r w:rsidRPr="004E56F9">
        <w:rPr>
          <w:sz w:val="28"/>
          <w:szCs w:val="28"/>
        </w:rPr>
        <w:t xml:space="preserve"> </w:t>
      </w:r>
      <w:hyperlink r:id="rId8" w:history="1">
        <w:r w:rsidRPr="004E56F9">
          <w:rPr>
            <w:rStyle w:val="a6"/>
            <w:rFonts w:ascii="Times New Roman" w:hAnsi="Times New Roman" w:cs="Times New Roman"/>
            <w:b/>
            <w:sz w:val="28"/>
            <w:szCs w:val="28"/>
          </w:rPr>
          <w:t>https://vk.com/id73425193</w:t>
        </w:r>
      </w:hyperlink>
      <w:r w:rsidRPr="004E56F9">
        <w:rPr>
          <w:rFonts w:ascii="Times New Roman" w:hAnsi="Times New Roman" w:cs="Times New Roman"/>
          <w:b/>
          <w:sz w:val="28"/>
          <w:szCs w:val="28"/>
        </w:rPr>
        <w:t xml:space="preserve"> </w:t>
      </w:r>
    </w:p>
    <w:sectPr w:rsidR="00E40D08" w:rsidRPr="004E56F9" w:rsidSect="004E56F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4692"/>
    <w:multiLevelType w:val="multilevel"/>
    <w:tmpl w:val="3028D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9E4CC2"/>
    <w:rsid w:val="004E56F9"/>
    <w:rsid w:val="009E4CC2"/>
    <w:rsid w:val="00E4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4CC2"/>
    <w:pPr>
      <w:spacing w:before="30" w:after="3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9E4C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CC2"/>
    <w:rPr>
      <w:rFonts w:ascii="Tahoma" w:hAnsi="Tahoma" w:cs="Tahoma"/>
      <w:sz w:val="16"/>
      <w:szCs w:val="16"/>
    </w:rPr>
  </w:style>
  <w:style w:type="character" w:styleId="a6">
    <w:name w:val="Hyperlink"/>
    <w:basedOn w:val="a0"/>
    <w:uiPriority w:val="99"/>
    <w:unhideWhenUsed/>
    <w:rsid w:val="004E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73425193" TargetMode="External"/><Relationship Id="rId3" Type="http://schemas.openxmlformats.org/officeDocument/2006/relationships/settings" Target="settings.xml"/><Relationship Id="rId7" Type="http://schemas.openxmlformats.org/officeDocument/2006/relationships/hyperlink" Target="mailto:ludochkaglebova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2017-02-01T08:18:00Z</dcterms:created>
  <dcterms:modified xsi:type="dcterms:W3CDTF">2017-02-01T08:33:00Z</dcterms:modified>
</cp:coreProperties>
</file>